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22 ноября 2011 г. N 2101-р</w:t>
      </w:r>
    </w:p>
    <w:p>
      <w:pPr>
        <w:pStyle w:val="0"/>
      </w:pPr>
      <w:r>
        <w:rPr>
          <w:sz w:val="20"/>
        </w:rPr>
      </w:r>
    </w:p>
    <w:bookmarkStart w:id="6" w:name="P6"/>
    <w:bookmarkEnd w:id="6"/>
    <w:p>
      <w:pPr>
        <w:pStyle w:val="0"/>
        <w:ind w:firstLine="540"/>
        <w:jc w:val="both"/>
      </w:pPr>
      <w:r>
        <w:rPr>
          <w:sz w:val="20"/>
        </w:rPr>
        <w:t xml:space="preserve">1. Реорганизовать федеральное государственное образовательное бюджетное учреждение высшего профессионального образования "Финансовый университет при Правительстве Российской Федерации" (г. Москва) (далее - университет), федеральное государственное бюджетное образовательное учреждение высшего профессионального образования "Всероссийский заочный финансово-экономический институт" (г. Москва) и федеральное государственное образовательное учреждение среднего профессионального образования Московский государственный колледж информатики и электронной техники (г. Москва) (далее - образовательные учреждения) в форме присоединения к университету образовательных учреждений с образованием на их основе структурных подразделений университета, сохранив основные цели его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Указанную реорганизацию осуществить в пределах бюджетных ассигнований, предусмотренных в федеральном бюджете на 2011 год и плановый период 2012 и 2013 годов Управлению делами Президента Российской Федерации и Минобрнауки России на обеспечение деятельности университета и образовательных учреждений без увеличения общей численности работников и фонда оплаты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Функции и полномочия учредителя университета осуществляются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Минобрнауки России: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осуществить передачу в установленном порядке Управлению делами Президента Российской Федерации бюджетных ассигнований, предусмотренных в федеральном бюджете на 2011 год и плановый период 2012 и 2013 годов на обеспечение деятельности образовательных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совместно с Росимуществом в 6-месячный срок осуществить мероприятия, связанные с предусмотренной </w:t>
      </w:r>
      <w:hyperlink w:history="0" w:anchor="P6" w:tooltip="1. Реорганизовать федеральное государственное образовательное бюджетное учреждение высшего профессионального образования &quot;Финансовый университет при Правительстве Российской Федерации&quot; (г. Москва) (далее - университет), федеральное государственное бюджетное образовательное учреждение высшего профессионального образования &quot;Всероссийский заочный финансово-экономический институт&quot; (г. Москва) и федеральное государственное образовательное учреждение среднего профессионального образования Московский государств..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распоряжения реорганизацией.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22.11.2011 N 2101-р</w:t>
            <w:br/>
            <w:t>&lt;О реорганизации федерального государственного образовательного бюд...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22.11.2011 N 2101-р &lt;О реорганизации федерального государственного образовательного бюд...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22.11.2011 N 2101-р
&lt;О реорганизации федерального государственного образовательного бюджетного учреждения высшего профессионального образования "Финансовый университет при Правительстве Российской Федерации" (г. Москва), федерального государственного бюджетного образовательного учреждения высшего профессионального образования "Всероссийский заочный финансово-экономический институт" (г. Москва) и федерального государственного образовательного учреждения среднего профессиональ</dc:title>
  <dcterms:created xsi:type="dcterms:W3CDTF">2025-12-09T12:45:41Z</dcterms:created>
</cp:coreProperties>
</file>